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8372" w14:textId="77777777" w:rsidR="00233268" w:rsidRPr="00DF7ADA" w:rsidRDefault="00233268" w:rsidP="00DF7A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A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มาตรฐานตลาด </w:t>
      </w:r>
      <w:r w:rsidRPr="00DF7ADA"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 w:rsidRPr="00DF7ADA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DF7A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b/>
          <w:bCs/>
          <w:sz w:val="32"/>
          <w:szCs w:val="32"/>
          <w:cs/>
        </w:rPr>
        <w:t>ตลาดสด</w:t>
      </w:r>
      <w:r w:rsidR="00A12658">
        <w:rPr>
          <w:rFonts w:ascii="TH SarabunIT๙" w:hAnsi="TH SarabunIT๙" w:cs="TH SarabunIT๙" w:hint="cs"/>
          <w:b/>
          <w:bCs/>
          <w:sz w:val="32"/>
          <w:szCs w:val="32"/>
          <w:cs/>
        </w:rPr>
        <w:t>ชุมชน</w:t>
      </w:r>
      <w:r w:rsidR="008954B0" w:rsidRPr="00DF7ADA">
        <w:rPr>
          <w:rFonts w:ascii="TH SarabunIT๙" w:hAnsi="TH SarabunIT๙" w:cs="TH SarabunIT๙"/>
          <w:b/>
          <w:bCs/>
          <w:sz w:val="32"/>
          <w:szCs w:val="32"/>
          <w:cs/>
        </w:rPr>
        <w:t>บ่อล้อ</w:t>
      </w:r>
    </w:p>
    <w:p w14:paraId="6B3BA220" w14:textId="77777777" w:rsidR="00864A65" w:rsidRPr="00DF7ADA" w:rsidRDefault="00233268" w:rsidP="002332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  <w:cs/>
        </w:rPr>
        <w:t>ด้านสุขลักษณะทั่วไป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ตลาด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 xml:space="preserve">สดชุมชนบ้านบ่อล้อ  </w:t>
      </w:r>
      <w:r w:rsidRPr="00DF7ADA">
        <w:rPr>
          <w:rFonts w:ascii="TH SarabunIT๙" w:hAnsi="TH SarabunIT๙" w:cs="TH SarabunIT๙"/>
          <w:sz w:val="32"/>
          <w:szCs w:val="32"/>
          <w:cs/>
        </w:rPr>
        <w:t>ตั้งอยู่</w:t>
      </w:r>
      <w:r w:rsidR="008954B0" w:rsidRPr="00DF7ADA">
        <w:rPr>
          <w:rFonts w:ascii="TH SarabunIT๙" w:hAnsi="TH SarabunIT๙" w:cs="TH SarabunIT๙"/>
          <w:sz w:val="32"/>
          <w:szCs w:val="32"/>
          <w:cs/>
        </w:rPr>
        <w:t>บริเวณชุมชนสี่แยกบ่อล้อ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8954B0" w:rsidRPr="00DF7ADA">
        <w:rPr>
          <w:rFonts w:ascii="TH SarabunIT๙" w:hAnsi="TH SarabunIT๙" w:cs="TH SarabunIT๙"/>
          <w:sz w:val="32"/>
          <w:szCs w:val="32"/>
          <w:cs/>
        </w:rPr>
        <w:t>แม่เจ้าอยู่หัว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8954B0" w:rsidRPr="00DF7ADA">
        <w:rPr>
          <w:rFonts w:ascii="TH SarabunIT๙" w:hAnsi="TH SarabunIT๙" w:cs="TH SarabunIT๙"/>
          <w:sz w:val="32"/>
          <w:szCs w:val="32"/>
          <w:cs/>
        </w:rPr>
        <w:t>เชียรใหญ่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8954B0" w:rsidRPr="00DF7ADA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โครงสร้างอา</w:t>
      </w:r>
      <w:r w:rsidR="00E7516A" w:rsidRPr="00DF7ADA">
        <w:rPr>
          <w:rFonts w:ascii="TH SarabunIT๙" w:hAnsi="TH SarabunIT๙" w:cs="TH SarabunIT๙"/>
          <w:sz w:val="32"/>
          <w:szCs w:val="32"/>
          <w:cs/>
        </w:rPr>
        <w:t>คาร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ของตลาดเป็นโครงสร้างคอนกรีตเสริมเหล็ก ความสูง </w:t>
      </w:r>
      <w:r w:rsidRPr="00DF7ADA">
        <w:rPr>
          <w:rFonts w:ascii="TH SarabunIT๙" w:hAnsi="TH SarabunIT๙" w:cs="TH SarabunIT๙"/>
          <w:sz w:val="32"/>
          <w:szCs w:val="32"/>
        </w:rPr>
        <w:t xml:space="preserve">6 </w:t>
      </w:r>
      <w:r w:rsidRPr="00DF7ADA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 xml:space="preserve">กว้าง </w:t>
      </w:r>
      <w:r w:rsidR="00A12658">
        <w:rPr>
          <w:rFonts w:ascii="TH SarabunIT๙" w:hAnsi="TH SarabunIT๙" w:cs="TH SarabunIT๙"/>
          <w:sz w:val="32"/>
          <w:szCs w:val="32"/>
        </w:rPr>
        <w:t xml:space="preserve">12 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 xml:space="preserve">เมตร ยาว  </w:t>
      </w:r>
      <w:r w:rsidR="00A12658">
        <w:rPr>
          <w:rFonts w:ascii="TH SarabunIT๙" w:hAnsi="TH SarabunIT๙" w:cs="TH SarabunIT๙"/>
          <w:sz w:val="32"/>
          <w:szCs w:val="32"/>
        </w:rPr>
        <w:t xml:space="preserve">24  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น้ำที่ใช้อุปโภค บริโภค คือน้ำบาดาล </w:t>
      </w:r>
      <w:r w:rsidR="00E7516A" w:rsidRPr="00DF7ADA">
        <w:rPr>
          <w:rFonts w:ascii="TH SarabunIT๙" w:hAnsi="TH SarabunIT๙" w:cs="TH SarabunIT๙"/>
          <w:sz w:val="32"/>
          <w:szCs w:val="32"/>
          <w:cs/>
        </w:rPr>
        <w:t xml:space="preserve">มีแผงให้บริการเช่าจำนวนทั้งหมด  </w:t>
      </w:r>
      <w:r w:rsidR="00DB2850">
        <w:rPr>
          <w:rFonts w:ascii="TH SarabunIT๙" w:hAnsi="TH SarabunIT๙" w:cs="TH SarabunIT๙" w:hint="cs"/>
          <w:sz w:val="32"/>
          <w:szCs w:val="32"/>
          <w:cs/>
        </w:rPr>
        <w:t>๔๔</w:t>
      </w:r>
      <w:r w:rsidR="00E7516A" w:rsidRPr="00DF7ADA">
        <w:rPr>
          <w:rFonts w:ascii="TH SarabunIT๙" w:hAnsi="TH SarabunIT๙" w:cs="TH SarabunIT๙"/>
          <w:sz w:val="32"/>
          <w:szCs w:val="32"/>
          <w:cs/>
        </w:rPr>
        <w:t xml:space="preserve">  แผง</w:t>
      </w:r>
    </w:p>
    <w:p w14:paraId="69C78D40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782B22F" w14:textId="77777777" w:rsidR="00233268" w:rsidRPr="001D0F94" w:rsidRDefault="00233268" w:rsidP="001D0F94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FBF8204" wp14:editId="70EBE017">
            <wp:extent cx="5160963" cy="2908300"/>
            <wp:effectExtent l="0" t="0" r="1905" b="6350"/>
            <wp:docPr id="17902352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2352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9423" cy="291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A780F" w14:textId="77777777" w:rsidR="00233268" w:rsidRPr="00DF7ADA" w:rsidRDefault="00233268" w:rsidP="0023326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  <w:cs/>
        </w:rPr>
        <w:t>ด้านการจัดการขยะมูลฝอย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ผู้ประกอบการรวบรวมขยะ ณ แผงจำหน่ายของตนเอง </w:t>
      </w:r>
      <w:r w:rsidR="00E7516A" w:rsidRPr="00DF7ADA">
        <w:rPr>
          <w:rFonts w:ascii="TH SarabunIT๙" w:hAnsi="TH SarabunIT๙" w:cs="TH SarabunIT๙"/>
          <w:sz w:val="32"/>
          <w:szCs w:val="32"/>
          <w:cs/>
        </w:rPr>
        <w:t xml:space="preserve">และทุกๆวันเมื่อปิดร้านผู้ประกอบการจะนำขยะประจำแผงของตนไปทิ้ง ณ จุดพักรวมขยะบริเวณลานจอดรถด้านข้างห้องน้ำของตลาด </w:t>
      </w:r>
      <w:r w:rsidRPr="00DF7ADA">
        <w:rPr>
          <w:rFonts w:ascii="TH SarabunIT๙" w:hAnsi="TH SarabunIT๙" w:cs="TH SarabunIT๙"/>
          <w:sz w:val="32"/>
          <w:szCs w:val="32"/>
          <w:cs/>
        </w:rPr>
        <w:t>โดยจะมี</w:t>
      </w:r>
      <w:r w:rsidR="00AF2A4F" w:rsidRPr="00DF7ADA">
        <w:rPr>
          <w:rFonts w:ascii="TH SarabunIT๙" w:hAnsi="TH SarabunIT๙" w:cs="TH SarabunIT๙"/>
          <w:sz w:val="32"/>
          <w:szCs w:val="32"/>
          <w:cs/>
        </w:rPr>
        <w:t>รถ</w:t>
      </w:r>
      <w:r w:rsidRPr="00DF7ADA">
        <w:rPr>
          <w:rFonts w:ascii="TH SarabunIT๙" w:hAnsi="TH SarabunIT๙" w:cs="TH SarabunIT๙"/>
          <w:sz w:val="32"/>
          <w:szCs w:val="32"/>
          <w:cs/>
        </w:rPr>
        <w:t>เก็บขนขยะ</w:t>
      </w:r>
      <w:r w:rsidR="00AF2A4F" w:rsidRPr="00DF7AD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ไปทำการเก็บขนขยะ ณ จุดรวมที่ตลาด </w:t>
      </w:r>
      <w:r w:rsidRPr="00DF7ADA">
        <w:rPr>
          <w:rFonts w:ascii="TH SarabunIT๙" w:hAnsi="TH SarabunIT๙" w:cs="TH SarabunIT๙"/>
          <w:sz w:val="32"/>
          <w:szCs w:val="32"/>
          <w:cs/>
        </w:rPr>
        <w:t>นำไปทิ้ง</w:t>
      </w:r>
      <w:r w:rsidR="00E7516A" w:rsidRPr="00DF7ADA">
        <w:rPr>
          <w:rFonts w:ascii="TH SarabunIT๙" w:hAnsi="TH SarabunIT๙" w:cs="TH SarabunIT๙"/>
          <w:sz w:val="32"/>
          <w:szCs w:val="32"/>
          <w:cs/>
        </w:rPr>
        <w:t xml:space="preserve"> ณบ่อขยะของทางองค์การบริหารส่วนตำบล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เพื่อรอ</w:t>
      </w:r>
      <w:r w:rsidR="00AF2A4F" w:rsidRPr="00DF7ADA">
        <w:rPr>
          <w:rFonts w:ascii="TH SarabunIT๙" w:hAnsi="TH SarabunIT๙" w:cs="TH SarabunIT๙"/>
          <w:sz w:val="32"/>
          <w:szCs w:val="32"/>
          <w:cs/>
        </w:rPr>
        <w:t>กำจัดต่อไป</w:t>
      </w:r>
    </w:p>
    <w:p w14:paraId="32DCC020" w14:textId="77777777" w:rsidR="00AF2A4F" w:rsidRDefault="00AF2A4F" w:rsidP="00AF2A4F">
      <w:pPr>
        <w:pStyle w:val="a3"/>
        <w:rPr>
          <w:noProof/>
        </w:rPr>
      </w:pPr>
    </w:p>
    <w:p w14:paraId="59C35BF2" w14:textId="77777777" w:rsidR="001D0F94" w:rsidRDefault="001D0F94" w:rsidP="00AF2A4F">
      <w:pPr>
        <w:pStyle w:val="a3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00D050" wp14:editId="4E444D93">
            <wp:simplePos x="0" y="0"/>
            <wp:positionH relativeFrom="margin">
              <wp:posOffset>679450</wp:posOffset>
            </wp:positionH>
            <wp:positionV relativeFrom="paragraph">
              <wp:posOffset>4445</wp:posOffset>
            </wp:positionV>
            <wp:extent cx="4730750" cy="3051175"/>
            <wp:effectExtent l="0" t="0" r="0" b="0"/>
            <wp:wrapTight wrapText="bothSides">
              <wp:wrapPolygon edited="0">
                <wp:start x="0" y="0"/>
                <wp:lineTo x="0" y="21443"/>
                <wp:lineTo x="21484" y="21443"/>
                <wp:lineTo x="21484" y="0"/>
                <wp:lineTo x="0" y="0"/>
              </wp:wrapPolygon>
            </wp:wrapTight>
            <wp:docPr id="55672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7215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75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B4854" w14:textId="77777777" w:rsidR="001D0F94" w:rsidRDefault="001D0F94" w:rsidP="00AF2A4F">
      <w:pPr>
        <w:pStyle w:val="a3"/>
        <w:rPr>
          <w:noProof/>
        </w:rPr>
      </w:pPr>
    </w:p>
    <w:p w14:paraId="64028A31" w14:textId="77777777" w:rsidR="001D0F94" w:rsidRDefault="001D0F94" w:rsidP="00AF2A4F">
      <w:pPr>
        <w:pStyle w:val="a3"/>
        <w:rPr>
          <w:noProof/>
        </w:rPr>
      </w:pPr>
    </w:p>
    <w:p w14:paraId="507C652C" w14:textId="77777777" w:rsidR="001D0F94" w:rsidRPr="00DF7ADA" w:rsidRDefault="001D0F94" w:rsidP="00AF2A4F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F422DFD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8EB170E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DE04D41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1006FF0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8D2FBF0" w14:textId="77777777" w:rsidR="00233268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1181768" w14:textId="77777777" w:rsidR="00AA3316" w:rsidRPr="00DF7ADA" w:rsidRDefault="00AA3316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446B5DE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7BBCB42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A7172FF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D55A08B" w14:textId="77777777" w:rsidR="00AA3316" w:rsidRDefault="00233268" w:rsidP="006E1E5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  <w:cs/>
        </w:rPr>
        <w:lastRenderedPageBreak/>
        <w:t>ด้านการจัดการน้ำเสีย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="00A12658" w:rsidRPr="00DF7ADA">
        <w:rPr>
          <w:rFonts w:ascii="TH SarabunIT๙" w:hAnsi="TH SarabunIT๙" w:cs="TH SarabunIT๙"/>
          <w:sz w:val="32"/>
          <w:szCs w:val="32"/>
          <w:cs/>
        </w:rPr>
        <w:t>ตลาด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 xml:space="preserve">สดชุมชนบ้านบ่อล้อ  </w:t>
      </w:r>
      <w:r w:rsidR="00AA331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AA3316">
        <w:rPr>
          <w:rFonts w:ascii="TH SarabunIT๙" w:hAnsi="TH SarabunIT๙" w:cs="TH SarabunIT๙"/>
          <w:sz w:val="32"/>
          <w:szCs w:val="32"/>
          <w:cs/>
        </w:rPr>
        <w:t>รางระบายน้ำ</w:t>
      </w:r>
      <w:r w:rsidR="00AA3316" w:rsidRPr="00CC75CB">
        <w:rPr>
          <w:rFonts w:ascii="TH SarabunIT๙" w:hAnsi="TH SarabunIT๙" w:cs="TH SarabunIT๙"/>
          <w:sz w:val="32"/>
          <w:szCs w:val="32"/>
          <w:cs/>
        </w:rPr>
        <w:t>เสียเป็นชน</w:t>
      </w:r>
      <w:r w:rsidR="00AA3316">
        <w:rPr>
          <w:rFonts w:ascii="TH SarabunIT๙" w:hAnsi="TH SarabunIT๙" w:cs="TH SarabunIT๙"/>
          <w:sz w:val="32"/>
          <w:szCs w:val="32"/>
          <w:cs/>
        </w:rPr>
        <w:t>ิดรางเปิด และมีตะแกรงเหล็กปิดสำหรับรางระบายน้ำ</w:t>
      </w:r>
      <w:r w:rsidR="00AA3316">
        <w:rPr>
          <w:rFonts w:ascii="TH SarabunIT๙" w:hAnsi="TH SarabunIT๙" w:cs="TH SarabunIT๙" w:hint="cs"/>
          <w:sz w:val="32"/>
          <w:szCs w:val="32"/>
          <w:cs/>
        </w:rPr>
        <w:t>รอบตลาด</w:t>
      </w:r>
      <w:r w:rsidR="00AA3316">
        <w:rPr>
          <w:rFonts w:ascii="TH SarabunIT๙" w:hAnsi="TH SarabunIT๙" w:cs="TH SarabunIT๙"/>
          <w:sz w:val="32"/>
          <w:szCs w:val="32"/>
        </w:rPr>
        <w:t xml:space="preserve"> </w:t>
      </w:r>
      <w:r w:rsidR="00AA33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AA3316">
        <w:rPr>
          <w:rFonts w:ascii="TH SarabunIT๙" w:hAnsi="TH SarabunIT๙" w:cs="TH SarabunIT๙" w:hint="cs"/>
          <w:sz w:val="32"/>
          <w:szCs w:val="32"/>
          <w:cs/>
        </w:rPr>
        <w:t>ดยระบายน้ำเสียลงคูระบายน้ำทางหลวง</w:t>
      </w:r>
    </w:p>
    <w:p w14:paraId="78FCAA4B" w14:textId="77777777" w:rsidR="006E1E5B" w:rsidRPr="00CC75CB" w:rsidRDefault="006E1E5B" w:rsidP="006E1E5B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101DE91F" w14:textId="77777777" w:rsidR="00233268" w:rsidRDefault="006E1E5B" w:rsidP="006E1E5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D60E94E" wp14:editId="79E31433">
            <wp:extent cx="3771900" cy="3019274"/>
            <wp:effectExtent l="0" t="0" r="0" b="0"/>
            <wp:docPr id="1591455189" name="รูปภาพ 159145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6531" cy="302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51710" w14:textId="77777777" w:rsidR="00A12658" w:rsidRDefault="00A12658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AD2A19F" w14:textId="77777777" w:rsidR="00233268" w:rsidRPr="006E1E5B" w:rsidRDefault="00233268" w:rsidP="006E1E5B">
      <w:pPr>
        <w:rPr>
          <w:rFonts w:ascii="TH SarabunIT๙" w:hAnsi="TH SarabunIT๙" w:cs="TH SarabunIT๙"/>
          <w:sz w:val="32"/>
          <w:szCs w:val="32"/>
        </w:rPr>
      </w:pPr>
    </w:p>
    <w:p w14:paraId="1D8F1E51" w14:textId="77777777" w:rsidR="00233268" w:rsidRDefault="00233268" w:rsidP="00AA331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  <w:cs/>
        </w:rPr>
        <w:t>ด้านการจัดการสิ่งแวดล้อม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="00A12658" w:rsidRPr="00DF7ADA">
        <w:rPr>
          <w:rFonts w:ascii="TH SarabunIT๙" w:hAnsi="TH SarabunIT๙" w:cs="TH SarabunIT๙"/>
          <w:sz w:val="32"/>
          <w:szCs w:val="32"/>
          <w:cs/>
        </w:rPr>
        <w:t>ตลาด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 xml:space="preserve">สดชุมชนบ้านบ่อล้อ  </w:t>
      </w:r>
      <w:r w:rsidRPr="00DF7ADA">
        <w:rPr>
          <w:rFonts w:ascii="TH SarabunIT๙" w:hAnsi="TH SarabunIT๙" w:cs="TH SarabunIT๙"/>
          <w:sz w:val="32"/>
          <w:szCs w:val="32"/>
          <w:cs/>
        </w:rPr>
        <w:t>มีห้องส้วมไว้บริการโดยแยกเพศชาย-หญิง มีสบู่หรือน้ำยาสำหรับทำความสะอาด มีผู้ดูแลรับผิดชอบทำความสะอาดห้องส้วม</w:t>
      </w:r>
      <w:r w:rsidR="000A6933">
        <w:rPr>
          <w:rFonts w:ascii="TH SarabunIT๙" w:hAnsi="TH SarabunIT๙" w:cs="TH SarabunIT๙"/>
          <w:sz w:val="32"/>
          <w:szCs w:val="32"/>
        </w:rPr>
        <w:t xml:space="preserve"> </w:t>
      </w:r>
      <w:r w:rsidR="000A6933">
        <w:rPr>
          <w:rFonts w:ascii="TH SarabunIT๙" w:hAnsi="TH SarabunIT๙" w:cs="TH SarabunIT๙" w:hint="cs"/>
          <w:sz w:val="32"/>
          <w:szCs w:val="32"/>
          <w:cs/>
        </w:rPr>
        <w:t>และมีการล้างตลาดอย่างน้อยเดือนละ  ๑  ครั้ง ตามแผนปฏิบัติการ</w:t>
      </w:r>
    </w:p>
    <w:p w14:paraId="168ABCD4" w14:textId="77777777" w:rsidR="006E1E5B" w:rsidRDefault="006E1E5B" w:rsidP="006E1E5B">
      <w:pPr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78AD194" wp14:editId="4396E7B8">
            <wp:extent cx="3361515" cy="2520950"/>
            <wp:effectExtent l="0" t="0" r="0" b="0"/>
            <wp:docPr id="9348496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496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2784" cy="252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DBB8" w14:textId="77777777" w:rsidR="006E1E5B" w:rsidRDefault="006E1E5B" w:rsidP="006E1E5B">
      <w:pPr>
        <w:rPr>
          <w:rFonts w:ascii="TH SarabunIT๙" w:hAnsi="TH SarabunIT๙" w:cs="TH SarabunIT๙"/>
          <w:sz w:val="32"/>
          <w:szCs w:val="32"/>
        </w:rPr>
      </w:pPr>
    </w:p>
    <w:p w14:paraId="7B4BFF5A" w14:textId="77777777" w:rsidR="006E1E5B" w:rsidRDefault="006E1E5B" w:rsidP="006E1E5B">
      <w:pPr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0F44463A" wp14:editId="4946E461">
            <wp:extent cx="3505200" cy="2608326"/>
            <wp:effectExtent l="0" t="0" r="0" b="1905"/>
            <wp:docPr id="11382318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318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5982" cy="261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C75B" w14:textId="77777777" w:rsidR="00BF2EC8" w:rsidRDefault="00BF2EC8" w:rsidP="006E1E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AEE3E5" w14:textId="4AD755DD" w:rsidR="00BF2EC8" w:rsidRDefault="00BF2EC8" w:rsidP="006E1E5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205CB43" wp14:editId="064BEE64">
            <wp:extent cx="3670796" cy="3664274"/>
            <wp:effectExtent l="0" t="0" r="6350" b="0"/>
            <wp:docPr id="7042149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149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78849" cy="367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D631" w14:textId="77777777" w:rsidR="00BF2EC8" w:rsidRDefault="00BF2EC8" w:rsidP="006E1E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3CEE92" w14:textId="77777777" w:rsidR="00BF2EC8" w:rsidRDefault="00BF2EC8" w:rsidP="006E1E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9013E9" w14:textId="77777777" w:rsidR="006E1E5B" w:rsidRDefault="006E1E5B" w:rsidP="006E1E5B">
      <w:pPr>
        <w:rPr>
          <w:rFonts w:ascii="TH SarabunIT๙" w:hAnsi="TH SarabunIT๙" w:cs="TH SarabunIT๙"/>
          <w:sz w:val="32"/>
          <w:szCs w:val="32"/>
        </w:rPr>
      </w:pPr>
    </w:p>
    <w:p w14:paraId="0B58A0FF" w14:textId="77777777" w:rsidR="006E1E5B" w:rsidRPr="006E1E5B" w:rsidRDefault="006E1E5B" w:rsidP="006E1E5B">
      <w:pPr>
        <w:rPr>
          <w:rFonts w:ascii="TH SarabunIT๙" w:hAnsi="TH SarabunIT๙" w:cs="TH SarabunIT๙"/>
          <w:sz w:val="32"/>
          <w:szCs w:val="32"/>
        </w:rPr>
      </w:pPr>
    </w:p>
    <w:p w14:paraId="622517D3" w14:textId="77777777" w:rsidR="00AA3316" w:rsidRPr="00AA3316" w:rsidRDefault="00AA3316" w:rsidP="00AA33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FB437C1" wp14:editId="7FCBAAC5">
            <wp:extent cx="3429000" cy="4573266"/>
            <wp:effectExtent l="0" t="0" r="0" b="0"/>
            <wp:docPr id="5979490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490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3802" cy="46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FD48A" w14:textId="77777777" w:rsidR="00233268" w:rsidRPr="00DF7ADA" w:rsidRDefault="00233268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E5998A3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E416B46" w14:textId="77777777" w:rsidR="00AF2A4F" w:rsidRPr="00DF7ADA" w:rsidRDefault="000A6933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3634898" wp14:editId="52E4C0F7">
            <wp:extent cx="5731510" cy="7644130"/>
            <wp:effectExtent l="0" t="0" r="2540" b="0"/>
            <wp:docPr id="20340231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0231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D2FE6" w14:textId="77777777" w:rsidR="00233268" w:rsidRPr="00DF7ADA" w:rsidRDefault="00233268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6AE371BB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28EF16B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0D071A9" w14:textId="77777777" w:rsidR="00AF2A4F" w:rsidRPr="00DF7ADA" w:rsidRDefault="000A6933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CCBA417" wp14:editId="1B62D076">
            <wp:extent cx="5731510" cy="7644130"/>
            <wp:effectExtent l="0" t="0" r="2540" b="0"/>
            <wp:docPr id="9135351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53512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276D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5E661EE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1247BF6E" w14:textId="77777777" w:rsidR="00AF2A4F" w:rsidRPr="00DF7ADA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65879BE0" w14:textId="77777777" w:rsidR="00233268" w:rsidRPr="000A6933" w:rsidRDefault="00233268" w:rsidP="000A6933">
      <w:pPr>
        <w:rPr>
          <w:rFonts w:ascii="TH SarabunIT๙" w:hAnsi="TH SarabunIT๙" w:cs="TH SarabunIT๙"/>
          <w:sz w:val="32"/>
          <w:szCs w:val="32"/>
        </w:rPr>
      </w:pPr>
    </w:p>
    <w:p w14:paraId="1E73D411" w14:textId="77777777" w:rsidR="00233268" w:rsidRPr="00DF7ADA" w:rsidRDefault="00233268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</w:rPr>
        <w:lastRenderedPageBreak/>
        <w:t xml:space="preserve">5. </w:t>
      </w:r>
      <w:r w:rsidRPr="00DF7ADA">
        <w:rPr>
          <w:rFonts w:ascii="TH SarabunIT๙" w:hAnsi="TH SarabunIT๙" w:cs="TH SarabunIT๙"/>
          <w:sz w:val="32"/>
          <w:szCs w:val="32"/>
          <w:cs/>
        </w:rPr>
        <w:t>ด้านผู้จำหน่ายสินค้า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มีตาชั่งกลาง มีป้ายติดราคาสินค้า ผู้ค้าและผู้ประกอบอาหารแต่งกายสะอาดเรียบร้อย</w:t>
      </w:r>
    </w:p>
    <w:p w14:paraId="5C9B5509" w14:textId="77777777" w:rsidR="00233268" w:rsidRPr="00DF7ADA" w:rsidRDefault="00233268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8E40AFF" wp14:editId="1F86A118">
            <wp:extent cx="3829050" cy="2222118"/>
            <wp:effectExtent l="0" t="0" r="0" b="6985"/>
            <wp:docPr id="286736767" name="รูปภาพ 286736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6174" cy="224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A1156" w14:textId="77777777" w:rsidR="00233268" w:rsidRPr="00DF7ADA" w:rsidRDefault="00233268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ADEE200" wp14:editId="2390CA08">
            <wp:extent cx="3835400" cy="2755855"/>
            <wp:effectExtent l="0" t="0" r="0" b="6985"/>
            <wp:docPr id="8203372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3728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9169" cy="276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7ECA1" w14:textId="77777777" w:rsidR="00AF2A4F" w:rsidRPr="00DF7ADA" w:rsidRDefault="00AF2A4F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5DDB4E8" w14:textId="77777777" w:rsidR="00AF2A4F" w:rsidRDefault="00AF2A4F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4A358F2" wp14:editId="0997ECB2">
            <wp:extent cx="3876838" cy="2907414"/>
            <wp:effectExtent l="0" t="0" r="0" b="7620"/>
            <wp:docPr id="16778394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83943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15281" cy="293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1E8A6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DF6DCE8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sz w:val="32"/>
          <w:szCs w:val="32"/>
        </w:rPr>
        <w:t xml:space="preserve">6. </w:t>
      </w:r>
      <w:r w:rsidRPr="00DF7ADA">
        <w:rPr>
          <w:rFonts w:ascii="TH SarabunIT๙" w:hAnsi="TH SarabunIT๙" w:cs="TH SarabunIT๙"/>
          <w:sz w:val="32"/>
          <w:szCs w:val="32"/>
          <w:cs/>
        </w:rPr>
        <w:t>ด้านการมีส่วนร่วมของผู้ค้าและผู้ซื้อ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 xml:space="preserve">มีระบบการรับฟังความคิดเห็นจากผู้ซื้อ 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>และจัดให้</w:t>
      </w:r>
      <w:r w:rsidRPr="00DF7ADA">
        <w:rPr>
          <w:rFonts w:ascii="TH SarabunIT๙" w:hAnsi="TH SarabunIT๙" w:cs="TH SarabunIT๙"/>
          <w:sz w:val="32"/>
          <w:szCs w:val="32"/>
          <w:cs/>
        </w:rPr>
        <w:t>มีการอบรม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 w:rsidRPr="00DF7ADA">
        <w:rPr>
          <w:rFonts w:ascii="TH SarabunIT๙" w:hAnsi="TH SarabunIT๙" w:cs="TH SarabunIT๙"/>
          <w:sz w:val="32"/>
          <w:szCs w:val="32"/>
          <w:cs/>
        </w:rPr>
        <w:t>ผู้ประกอบการประจำ</w:t>
      </w:r>
      <w:r w:rsidR="00A12658">
        <w:rPr>
          <w:rFonts w:ascii="TH SarabunIT๙" w:hAnsi="TH SarabunIT๙" w:cs="TH SarabunIT๙" w:hint="cs"/>
          <w:sz w:val="32"/>
          <w:szCs w:val="32"/>
          <w:cs/>
        </w:rPr>
        <w:t>ทุกปีอย่างน้อยปี ละ ๑ ครั้งและจะมีการประเมินความคิดเห็นของผู้ประกอบการโดยมีกล่องแสดงความคิดเห็นและสำรวจจากแบบประเมินปีละ ๑ ครั้ง</w:t>
      </w:r>
    </w:p>
    <w:p w14:paraId="22857764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46025A8" wp14:editId="17917254">
            <wp:extent cx="5731510" cy="7644130"/>
            <wp:effectExtent l="0" t="0" r="2540" b="0"/>
            <wp:docPr id="3962631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631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F943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1DBC141" wp14:editId="2691B20E">
            <wp:extent cx="5731510" cy="7644130"/>
            <wp:effectExtent l="0" t="0" r="2540" b="0"/>
            <wp:docPr id="11689672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672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4798B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9B7D396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E689BF4" wp14:editId="4E33A373">
            <wp:extent cx="5731510" cy="7644130"/>
            <wp:effectExtent l="0" t="0" r="2540" b="0"/>
            <wp:docPr id="17429494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94941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D18B4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E125B61" wp14:editId="11486199">
            <wp:extent cx="5731510" cy="7644130"/>
            <wp:effectExtent l="0" t="0" r="2540" b="0"/>
            <wp:docPr id="4228662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6625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98ADA" w14:textId="77777777" w:rsidR="008954B0" w:rsidRPr="00DF7ADA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080C8C1" w14:textId="77777777" w:rsidR="008954B0" w:rsidRPr="00DF7ADA" w:rsidRDefault="008954B0" w:rsidP="00AF2A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F7ADA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0D4D764" wp14:editId="2057E2A2">
            <wp:extent cx="3920356" cy="2940050"/>
            <wp:effectExtent l="0" t="0" r="4445" b="0"/>
            <wp:docPr id="10415407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54072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23701" cy="294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25BBF" w14:textId="77777777" w:rsidR="008954B0" w:rsidRDefault="008954B0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95342BE" w14:textId="4A03DC3E" w:rsidR="0046677C" w:rsidRDefault="0046677C" w:rsidP="0046677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1250D4B" wp14:editId="4EE838CE">
            <wp:extent cx="3972793" cy="2978053"/>
            <wp:effectExtent l="0" t="0" r="8890" b="0"/>
            <wp:docPr id="10319714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7149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00383" cy="299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68077" w14:textId="77777777" w:rsidR="0046677C" w:rsidRDefault="0046677C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05F3199" w14:textId="77777777" w:rsidR="0046677C" w:rsidRPr="00DF7ADA" w:rsidRDefault="0046677C" w:rsidP="00233268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AA67ABE" w14:textId="77777777" w:rsidR="008954B0" w:rsidRPr="00DF7ADA" w:rsidRDefault="008954B0" w:rsidP="00233268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 w:rsidRPr="00DF7ADA">
        <w:rPr>
          <w:rFonts w:ascii="TH SarabunIT๙" w:hAnsi="TH SarabunIT๙" w:cs="TH SarabunIT๙"/>
          <w:sz w:val="32"/>
          <w:szCs w:val="32"/>
        </w:rPr>
        <w:t xml:space="preserve">7. </w:t>
      </w:r>
      <w:r w:rsidRPr="00DF7ADA">
        <w:rPr>
          <w:rFonts w:ascii="TH SarabunIT๙" w:hAnsi="TH SarabunIT๙" w:cs="TH SarabunIT๙"/>
          <w:sz w:val="32"/>
          <w:szCs w:val="32"/>
          <w:cs/>
        </w:rPr>
        <w:t>ด้านการจัดการที่เป็นมิตรต่อสิ่งแวดล้อม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มีการรณรงค์ใช้ให้ภาชนะ/บรรจุอาหารที่ใช้วัสดุจากธรรมชาติ/รณรงค์ลดการใช้พลาสติก</w:t>
      </w:r>
      <w:r w:rsidRPr="00DF7ADA">
        <w:rPr>
          <w:rFonts w:ascii="TH SarabunIT๙" w:hAnsi="TH SarabunIT๙" w:cs="TH SarabunIT๙"/>
          <w:sz w:val="32"/>
          <w:szCs w:val="32"/>
        </w:rPr>
        <w:t xml:space="preserve"> </w:t>
      </w:r>
      <w:r w:rsidRPr="00DF7ADA">
        <w:rPr>
          <w:rFonts w:ascii="TH SarabunIT๙" w:hAnsi="TH SarabunIT๙" w:cs="TH SarabunIT๙"/>
          <w:sz w:val="32"/>
          <w:szCs w:val="32"/>
          <w:cs/>
        </w:rPr>
        <w:t>และโฟม (</w:t>
      </w:r>
      <w:r w:rsidRPr="00DF7ADA">
        <w:rPr>
          <w:rFonts w:ascii="TH SarabunIT๙" w:hAnsi="TH SarabunIT๙" w:cs="TH SarabunIT๙"/>
          <w:sz w:val="32"/>
          <w:szCs w:val="32"/>
        </w:rPr>
        <w:t xml:space="preserve">No </w:t>
      </w:r>
      <w:proofErr w:type="spellStart"/>
      <w:r w:rsidRPr="00DF7ADA">
        <w:rPr>
          <w:rFonts w:ascii="TH SarabunIT๙" w:hAnsi="TH SarabunIT๙" w:cs="TH SarabunIT๙"/>
          <w:sz w:val="32"/>
          <w:szCs w:val="32"/>
        </w:rPr>
        <w:t>Fome</w:t>
      </w:r>
      <w:proofErr w:type="spellEnd"/>
      <w:r w:rsidRPr="00DF7ADA">
        <w:rPr>
          <w:rFonts w:ascii="TH SarabunIT๙" w:hAnsi="TH SarabunIT๙" w:cs="TH SarabunIT๙"/>
          <w:sz w:val="32"/>
          <w:szCs w:val="32"/>
        </w:rPr>
        <w:t xml:space="preserve"> No Plastic</w:t>
      </w:r>
      <w:r w:rsidR="005D13C3">
        <w:rPr>
          <w:rFonts w:ascii="TH SarabunIT๙" w:hAnsi="TH SarabunIT๙" w:cs="TH SarabunIT๙" w:hint="cs"/>
          <w:sz w:val="32"/>
          <w:szCs w:val="32"/>
          <w:cs/>
        </w:rPr>
        <w:t>)</w:t>
      </w:r>
    </w:p>
    <w:sectPr w:rsidR="008954B0" w:rsidRPr="00DF7A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F4881"/>
    <w:multiLevelType w:val="hybridMultilevel"/>
    <w:tmpl w:val="28580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95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68"/>
    <w:rsid w:val="000A6933"/>
    <w:rsid w:val="001D0F94"/>
    <w:rsid w:val="001E4358"/>
    <w:rsid w:val="00232FF3"/>
    <w:rsid w:val="00233268"/>
    <w:rsid w:val="00437764"/>
    <w:rsid w:val="0046677C"/>
    <w:rsid w:val="0049724A"/>
    <w:rsid w:val="00536E77"/>
    <w:rsid w:val="005D13C3"/>
    <w:rsid w:val="006E1E5B"/>
    <w:rsid w:val="00841C4C"/>
    <w:rsid w:val="00864A65"/>
    <w:rsid w:val="008954B0"/>
    <w:rsid w:val="00906125"/>
    <w:rsid w:val="00965378"/>
    <w:rsid w:val="00977626"/>
    <w:rsid w:val="00A12658"/>
    <w:rsid w:val="00AA3316"/>
    <w:rsid w:val="00AE4327"/>
    <w:rsid w:val="00AF2A4F"/>
    <w:rsid w:val="00BB779D"/>
    <w:rsid w:val="00BF2EC8"/>
    <w:rsid w:val="00BF5527"/>
    <w:rsid w:val="00C41655"/>
    <w:rsid w:val="00CA59C0"/>
    <w:rsid w:val="00D205E5"/>
    <w:rsid w:val="00DB2850"/>
    <w:rsid w:val="00DF7ADA"/>
    <w:rsid w:val="00E727AC"/>
    <w:rsid w:val="00E7516A"/>
    <w:rsid w:val="00F067ED"/>
    <w:rsid w:val="00F1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67D8"/>
  <w15:chartTrackingRefBased/>
  <w15:docId w15:val="{5427052C-D1E4-40CA-A912-2AD322F4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2023-06-21T03:01:00Z</dcterms:created>
  <dcterms:modified xsi:type="dcterms:W3CDTF">2023-06-26T06:40:00Z</dcterms:modified>
</cp:coreProperties>
</file>